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永春县应急管理网络培训流程</w:t>
      </w:r>
    </w:p>
    <w:p>
      <w:pPr>
        <w:widowControl/>
        <w:jc w:val="left"/>
        <w:rPr>
          <w:rFonts w:eastAsia="宋体"/>
        </w:rPr>
      </w:pP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学习流程（请使用IE浏览器观看课程）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（一）电脑端学习</w:t>
      </w:r>
    </w:p>
    <w:p>
      <w:pPr>
        <w:jc w:val="left"/>
        <w:rPr>
          <w:rFonts w:ascii="仿宋" w:hAnsi="仿宋" w:eastAsia="仿宋"/>
          <w:sz w:val="28"/>
          <w:szCs w:val="32"/>
        </w:rPr>
      </w:pPr>
      <w:bookmarkStart w:id="0" w:name="OLE_LINK1"/>
      <w:r>
        <w:rPr>
          <w:rFonts w:hint="eastAsia" w:ascii="仿宋" w:hAnsi="仿宋" w:eastAsia="仿宋"/>
          <w:w w:val="98"/>
          <w:sz w:val="32"/>
          <w:szCs w:val="32"/>
        </w:rPr>
        <w:t>1、</w:t>
      </w:r>
      <w:r>
        <w:rPr>
          <w:rFonts w:hint="eastAsia" w:ascii="仿宋" w:hAnsi="仿宋" w:eastAsia="仿宋"/>
          <w:sz w:val="28"/>
          <w:szCs w:val="32"/>
        </w:rPr>
        <w:t>登入</w:t>
      </w:r>
      <w:r>
        <w:rPr>
          <w:rFonts w:hint="eastAsia" w:ascii="仿宋" w:hAnsi="仿宋" w:eastAsia="仿宋"/>
          <w:w w:val="98"/>
          <w:sz w:val="32"/>
          <w:szCs w:val="32"/>
        </w:rPr>
        <w:t>“永春县应急管理网络培训平台”（网址：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http://ycyj.hxpxw.net/</w:t>
      </w:r>
      <w:r>
        <w:rPr>
          <w:rFonts w:hint="eastAsia" w:ascii="仿宋" w:hAnsi="仿宋" w:eastAsia="仿宋"/>
          <w:w w:val="98"/>
          <w:sz w:val="32"/>
          <w:szCs w:val="32"/>
        </w:rPr>
        <w:t>）</w:t>
      </w:r>
      <w:r>
        <w:rPr>
          <w:rFonts w:hint="eastAsia" w:ascii="仿宋" w:hAnsi="仿宋" w:eastAsia="仿宋"/>
          <w:sz w:val="28"/>
          <w:szCs w:val="32"/>
        </w:rPr>
        <w:t>，</w:t>
      </w:r>
      <w:bookmarkEnd w:id="0"/>
      <w:r>
        <w:rPr>
          <w:rFonts w:hint="eastAsia" w:ascii="仿宋" w:hAnsi="仿宋" w:eastAsia="仿宋"/>
          <w:sz w:val="28"/>
          <w:szCs w:val="32"/>
        </w:rPr>
        <w:t>输入账号（身份证号码），密码（初始密码是000000），选择“立即登录”。</w:t>
      </w:r>
      <w:bookmarkStart w:id="1" w:name="OLE_LINK4"/>
      <w:r>
        <w:rPr>
          <w:rFonts w:hint="eastAsia" w:ascii="仿宋" w:hAnsi="仿宋" w:eastAsia="仿宋"/>
          <w:sz w:val="28"/>
          <w:szCs w:val="32"/>
        </w:rPr>
        <w:t>如下图</w:t>
      </w:r>
      <w:bookmarkEnd w:id="1"/>
      <w:r>
        <w:drawing>
          <wp:inline distT="0" distB="0" distL="114300" distR="114300">
            <wp:extent cx="2934970" cy="2239010"/>
            <wp:effectExtent l="0" t="0" r="17780" b="889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150"/>
        <w:jc w:val="left"/>
      </w:pPr>
      <w:r>
        <w:rPr>
          <w:rFonts w:hint="eastAsia" w:ascii="仿宋" w:hAnsi="仿宋" w:eastAsia="仿宋"/>
          <w:sz w:val="28"/>
          <w:szCs w:val="32"/>
        </w:rPr>
        <w:t xml:space="preserve"> 2、学员登录平台的默认第一界面为第2屏，</w:t>
      </w:r>
      <w:bookmarkStart w:id="2" w:name="OLE_LINK5"/>
      <w:r>
        <w:rPr>
          <w:rFonts w:hint="eastAsia" w:ascii="仿宋" w:hAnsi="仿宋" w:eastAsia="仿宋"/>
          <w:sz w:val="28"/>
          <w:szCs w:val="32"/>
        </w:rPr>
        <w:t>如下图：</w:t>
      </w:r>
      <w:bookmarkEnd w:id="2"/>
    </w:p>
    <w:p>
      <w:pPr>
        <w:jc w:val="left"/>
      </w:pPr>
      <w:r>
        <w:drawing>
          <wp:inline distT="0" distB="0" distL="114300" distR="114300">
            <wp:extent cx="5267325" cy="2640330"/>
            <wp:effectExtent l="0" t="0" r="952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3、请在菜单栏里点击“学习课程包”。</w:t>
      </w:r>
      <w:r>
        <w:rPr>
          <w:rFonts w:hint="eastAsia" w:ascii="仿宋" w:hAnsi="仿宋" w:eastAsia="仿宋"/>
          <w:sz w:val="28"/>
          <w:szCs w:val="32"/>
          <w:lang w:eastAsia="zh-CN"/>
        </w:rPr>
        <w:t>必修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10学时；选修20学时（选读10学时）</w:t>
      </w:r>
      <w:r>
        <w:rPr>
          <w:rFonts w:hint="eastAsia" w:ascii="仿宋" w:hAnsi="仿宋" w:eastAsia="仿宋"/>
          <w:sz w:val="28"/>
          <w:szCs w:val="32"/>
        </w:rPr>
        <w:t>如下图：</w:t>
      </w:r>
    </w:p>
    <w:p>
      <w:pPr>
        <w:jc w:val="left"/>
      </w:pPr>
      <w:r>
        <w:drawing>
          <wp:inline distT="0" distB="0" distL="114300" distR="114300">
            <wp:extent cx="5266690" cy="2139950"/>
            <wp:effectExtent l="0" t="0" r="10160" b="1270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    4、进入“学习课程包”，点击“进入学习”，如下图：</w:t>
      </w:r>
    </w:p>
    <w:p>
      <w:pPr>
        <w:jc w:val="left"/>
        <w:rPr>
          <w:rFonts w:ascii="仿宋" w:hAnsi="仿宋" w:eastAsia="仿宋"/>
          <w:sz w:val="28"/>
          <w:szCs w:val="32"/>
        </w:rPr>
      </w:pPr>
      <w:r>
        <w:drawing>
          <wp:inline distT="0" distB="0" distL="114300" distR="114300">
            <wp:extent cx="5273675" cy="1139190"/>
            <wp:effectExtent l="0" t="0" r="3175" b="381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numPr>
          <w:ilvl w:val="0"/>
          <w:numId w:val="1"/>
        </w:numPr>
        <w:ind w:firstLine="560" w:firstLineChars="200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学员点击课程进入学习，点击相应的课程，按学习要求完成相应的课程，如下图：</w:t>
      </w:r>
    </w:p>
    <w:p>
      <w:pPr>
        <w:jc w:val="left"/>
        <w:rPr>
          <w:rFonts w:ascii="仿宋" w:hAnsi="仿宋" w:eastAsia="仿宋"/>
          <w:sz w:val="28"/>
          <w:szCs w:val="32"/>
        </w:rPr>
      </w:pPr>
      <w:r>
        <w:drawing>
          <wp:inline distT="0" distB="0" distL="114300" distR="114300">
            <wp:extent cx="4314825" cy="1494790"/>
            <wp:effectExtent l="0" t="0" r="9525" b="1016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三、证书打印</w:t>
      </w:r>
    </w:p>
    <w:p>
      <w:pPr>
        <w:ind w:firstLine="5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/>
          <w:sz w:val="28"/>
          <w:szCs w:val="32"/>
        </w:rPr>
        <w:t>已</w:t>
      </w:r>
      <w:r>
        <w:rPr>
          <w:rFonts w:hint="eastAsia" w:ascii="仿宋" w:hAnsi="仿宋" w:eastAsia="仿宋"/>
          <w:sz w:val="28"/>
          <w:szCs w:val="32"/>
          <w:lang w:eastAsia="zh-CN"/>
        </w:rPr>
        <w:t>完成必修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10学时和选修10学时，</w:t>
      </w:r>
      <w:r>
        <w:rPr>
          <w:rFonts w:hint="eastAsia" w:ascii="仿宋" w:hAnsi="仿宋" w:eastAsia="仿宋"/>
          <w:sz w:val="28"/>
          <w:szCs w:val="32"/>
        </w:rPr>
        <w:t>并通过考试（考试有4次机会，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28"/>
          <w:szCs w:val="32"/>
        </w:rPr>
        <w:t>分通过）获得学时的学员，请点击“学习课程包”，点击“进入学习”，将出现“结业啦”的恭喜语气，选择打印证书，如下图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</w:rPr>
        <w:instrText xml:space="preserve">INCLUDEPICTURE \d "C:\\Users\\Administrator\\Documents\\Tencent Files\\2945439845\\Image\\C2C\\3$N`DBH226T5C[CZTBE)`WF.jpg" \* MERGEFORMATINET </w:instrText>
      </w:r>
      <w:r>
        <w:rPr>
          <w:rFonts w:ascii="宋体" w:hAnsi="宋体" w:eastAsia="宋体" w:cs="宋体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6089015" cy="3114675"/>
            <wp:effectExtent l="0" t="0" r="6985" b="9525"/>
            <wp:docPr id="1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fldChar w:fldCharType="end"/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（二）手机客户端学习：</w:t>
      </w:r>
    </w:p>
    <w:p>
      <w:pPr>
        <w:jc w:val="left"/>
      </w:pPr>
      <w:r>
        <w:drawing>
          <wp:inline distT="0" distB="0" distL="114300" distR="114300">
            <wp:extent cx="3876675" cy="134302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jc w:val="left"/>
      </w:pPr>
    </w:p>
    <w:p>
      <w:pPr>
        <w:ind w:firstLine="560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温馨提示：</w:t>
      </w:r>
      <w:r>
        <w:rPr>
          <w:rFonts w:hint="eastAsia" w:ascii="仿宋" w:hAnsi="仿宋" w:eastAsia="仿宋"/>
          <w:sz w:val="28"/>
          <w:szCs w:val="32"/>
        </w:rPr>
        <w:t>您的客户端公司ID为hxpxw.net，用户名与密码跟PC端保持一致。 您可以通过微信或者手机浏览器扫描二维码后直接安装。</w:t>
      </w:r>
    </w:p>
    <w:p>
      <w:pPr>
        <w:ind w:firstLine="560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（三）微信客户端学习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/>
          <w:sz w:val="28"/>
          <w:szCs w:val="32"/>
        </w:rPr>
        <w:t>手机微信搜索关注“福建省人才培训测评中心”选择“网络培训”——“登入”输入用户名和密码即可学。</w:t>
      </w:r>
    </w:p>
    <w:p>
      <w:pPr>
        <w:ind w:firstLine="643" w:firstLineChars="200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客服：</w:t>
      </w:r>
      <w:r>
        <w:rPr>
          <w:rFonts w:hint="eastAsia" w:ascii="宋体" w:hAnsi="宋体" w:eastAsia="宋体" w:cs="宋体"/>
          <w:sz w:val="28"/>
          <w:szCs w:val="28"/>
        </w:rPr>
        <w:t xml:space="preserve">中国海峡人才市场永春分部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老师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18759146800</w:t>
      </w:r>
      <w:r>
        <w:rPr>
          <w:rFonts w:hint="eastAsia" w:ascii="仿宋" w:hAnsi="仿宋" w:eastAsia="仿宋"/>
          <w:b/>
          <w:bCs/>
          <w:sz w:val="32"/>
          <w:szCs w:val="32"/>
        </w:rPr>
        <w:t>温馨提醒：</w:t>
      </w:r>
      <w:r>
        <w:rPr>
          <w:rFonts w:hint="eastAsia" w:ascii="仿宋" w:hAnsi="仿宋" w:eastAsia="仿宋"/>
          <w:sz w:val="28"/>
          <w:szCs w:val="32"/>
        </w:rPr>
        <w:t>请学员在学习完成后尽快打印证书，</w:t>
      </w:r>
      <w:r>
        <w:rPr>
          <w:rFonts w:hint="eastAsia" w:ascii="仿宋" w:hAnsi="仿宋" w:eastAsia="仿宋"/>
          <w:sz w:val="28"/>
          <w:szCs w:val="32"/>
          <w:lang w:eastAsia="zh-CN"/>
        </w:rPr>
        <w:t>结业</w:t>
      </w:r>
      <w:bookmarkStart w:id="3" w:name="_GoBack"/>
      <w:bookmarkEnd w:id="3"/>
      <w:r>
        <w:rPr>
          <w:rFonts w:hint="eastAsia" w:ascii="仿宋" w:hAnsi="仿宋" w:eastAsia="仿宋"/>
          <w:sz w:val="28"/>
          <w:szCs w:val="32"/>
        </w:rPr>
        <w:t>证书请妥善保管。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3125"/>
    <w:multiLevelType w:val="singleLevel"/>
    <w:tmpl w:val="141E312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E6255"/>
    <w:rsid w:val="0002732B"/>
    <w:rsid w:val="000661FB"/>
    <w:rsid w:val="002425CB"/>
    <w:rsid w:val="002B577B"/>
    <w:rsid w:val="004E6255"/>
    <w:rsid w:val="00597B98"/>
    <w:rsid w:val="00676539"/>
    <w:rsid w:val="006C590E"/>
    <w:rsid w:val="008166D8"/>
    <w:rsid w:val="008F0C3C"/>
    <w:rsid w:val="00953CCE"/>
    <w:rsid w:val="009923A8"/>
    <w:rsid w:val="009B040C"/>
    <w:rsid w:val="00A224F9"/>
    <w:rsid w:val="00A51244"/>
    <w:rsid w:val="00A94F36"/>
    <w:rsid w:val="00AB17AF"/>
    <w:rsid w:val="00AE0F34"/>
    <w:rsid w:val="00C84DE1"/>
    <w:rsid w:val="00CE5759"/>
    <w:rsid w:val="00E23D9C"/>
    <w:rsid w:val="074F38C4"/>
    <w:rsid w:val="07E40E1B"/>
    <w:rsid w:val="0862217F"/>
    <w:rsid w:val="0C096F1B"/>
    <w:rsid w:val="0F9756B8"/>
    <w:rsid w:val="170C2920"/>
    <w:rsid w:val="17B95276"/>
    <w:rsid w:val="17F1696B"/>
    <w:rsid w:val="1930039E"/>
    <w:rsid w:val="1A721AFA"/>
    <w:rsid w:val="206858A8"/>
    <w:rsid w:val="24452D63"/>
    <w:rsid w:val="2514547D"/>
    <w:rsid w:val="26896D17"/>
    <w:rsid w:val="2F183F9B"/>
    <w:rsid w:val="2FD728ED"/>
    <w:rsid w:val="331B6345"/>
    <w:rsid w:val="35FF62E7"/>
    <w:rsid w:val="3B656F4F"/>
    <w:rsid w:val="3F2B5240"/>
    <w:rsid w:val="42827ADD"/>
    <w:rsid w:val="46E958B5"/>
    <w:rsid w:val="4922154E"/>
    <w:rsid w:val="4B8E77A7"/>
    <w:rsid w:val="4BED7462"/>
    <w:rsid w:val="539906D5"/>
    <w:rsid w:val="55A330DB"/>
    <w:rsid w:val="57614323"/>
    <w:rsid w:val="5FB91CBD"/>
    <w:rsid w:val="617553B6"/>
    <w:rsid w:val="643E7F88"/>
    <w:rsid w:val="64EB26EC"/>
    <w:rsid w:val="65B155CC"/>
    <w:rsid w:val="68817F25"/>
    <w:rsid w:val="69D31606"/>
    <w:rsid w:val="6EBF230D"/>
    <w:rsid w:val="70071F4C"/>
    <w:rsid w:val="704368CE"/>
    <w:rsid w:val="71464AF3"/>
    <w:rsid w:val="732C72D0"/>
    <w:rsid w:val="759C161B"/>
    <w:rsid w:val="76532E70"/>
    <w:rsid w:val="76996B3C"/>
    <w:rsid w:val="78E8412E"/>
    <w:rsid w:val="79075946"/>
    <w:rsid w:val="79D83CA6"/>
    <w:rsid w:val="7C9439D4"/>
    <w:rsid w:val="7CE810C7"/>
    <w:rsid w:val="7D6E1BE9"/>
    <w:rsid w:val="7DB12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106</Words>
  <Characters>605</Characters>
  <Lines>5</Lines>
  <Paragraphs>1</Paragraphs>
  <TotalTime>2</TotalTime>
  <ScaleCrop>false</ScaleCrop>
  <LinksUpToDate>false</LinksUpToDate>
  <CharactersWithSpaces>710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2016-07-01T01:09:00Z</dcterms:created>
  <dc:creator>范冰清</dc:creator>
  <cp:lastModifiedBy>Administrator</cp:lastModifiedBy>
  <dcterms:modified xsi:type="dcterms:W3CDTF">2020-06-18T13:55:19Z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